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89D" w:rsidRPr="00D7389D" w:rsidRDefault="00570A58" w:rsidP="00A9026C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ŠUMAR</w:t>
      </w:r>
    </w:p>
    <w:p w:rsidR="00BA7B2A" w:rsidRDefault="00570A58" w:rsidP="00A9026C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Šumske kulture i plantaže 3</w:t>
      </w:r>
      <w:r w:rsidR="00BA7B2A">
        <w:rPr>
          <w:rFonts w:cs="Times New Roman"/>
          <w:sz w:val="24"/>
          <w:szCs w:val="24"/>
        </w:rPr>
        <w:t>. razred</w:t>
      </w:r>
    </w:p>
    <w:p w:rsidR="00D7389D" w:rsidRPr="00BA7B2A" w:rsidRDefault="00D7389D" w:rsidP="00A9026C">
      <w:pPr>
        <w:spacing w:after="0"/>
        <w:jc w:val="both"/>
        <w:rPr>
          <w:rFonts w:cs="Times New Roman"/>
          <w:sz w:val="24"/>
          <w:szCs w:val="24"/>
        </w:rPr>
      </w:pPr>
      <w:r w:rsidRPr="00D7389D">
        <w:rPr>
          <w:rFonts w:cs="Times New Roman"/>
          <w:sz w:val="24"/>
          <w:szCs w:val="24"/>
        </w:rPr>
        <w:t>Ud</w:t>
      </w:r>
      <w:r w:rsidRPr="00BA7B2A">
        <w:rPr>
          <w:rFonts w:cs="Times New Roman"/>
          <w:sz w:val="24"/>
          <w:szCs w:val="24"/>
        </w:rPr>
        <w:t>ž</w:t>
      </w:r>
      <w:r w:rsidRPr="00D7389D">
        <w:rPr>
          <w:rFonts w:cs="Times New Roman"/>
          <w:sz w:val="24"/>
          <w:szCs w:val="24"/>
        </w:rPr>
        <w:t>benik</w:t>
      </w:r>
      <w:r w:rsidRPr="00BA7B2A">
        <w:rPr>
          <w:rFonts w:cs="Times New Roman"/>
          <w:sz w:val="24"/>
          <w:szCs w:val="24"/>
        </w:rPr>
        <w:t>: Š</w:t>
      </w:r>
      <w:r w:rsidRPr="00D7389D">
        <w:rPr>
          <w:rFonts w:cs="Times New Roman"/>
          <w:sz w:val="24"/>
          <w:szCs w:val="24"/>
        </w:rPr>
        <w:t>umske</w:t>
      </w:r>
      <w:r w:rsidRPr="00BA7B2A">
        <w:rPr>
          <w:rFonts w:cs="Times New Roman"/>
          <w:sz w:val="24"/>
          <w:szCs w:val="24"/>
        </w:rPr>
        <w:t xml:space="preserve"> </w:t>
      </w:r>
      <w:r w:rsidRPr="00D7389D">
        <w:rPr>
          <w:rFonts w:cs="Times New Roman"/>
          <w:sz w:val="24"/>
          <w:szCs w:val="24"/>
        </w:rPr>
        <w:t>kulture</w:t>
      </w:r>
      <w:r w:rsidRPr="00BA7B2A">
        <w:rPr>
          <w:rFonts w:cs="Times New Roman"/>
          <w:sz w:val="24"/>
          <w:szCs w:val="24"/>
        </w:rPr>
        <w:t xml:space="preserve"> </w:t>
      </w:r>
      <w:r w:rsidRPr="00D7389D">
        <w:rPr>
          <w:rFonts w:cs="Times New Roman"/>
          <w:sz w:val="24"/>
          <w:szCs w:val="24"/>
        </w:rPr>
        <w:t>i</w:t>
      </w:r>
      <w:r w:rsidRPr="00BA7B2A">
        <w:rPr>
          <w:rFonts w:cs="Times New Roman"/>
          <w:sz w:val="24"/>
          <w:szCs w:val="24"/>
        </w:rPr>
        <w:t xml:space="preserve"> </w:t>
      </w:r>
      <w:r w:rsidRPr="00D7389D">
        <w:rPr>
          <w:rFonts w:cs="Times New Roman"/>
          <w:sz w:val="24"/>
          <w:szCs w:val="24"/>
        </w:rPr>
        <w:t>planta</w:t>
      </w:r>
      <w:r w:rsidRPr="00BA7B2A">
        <w:rPr>
          <w:rFonts w:cs="Times New Roman"/>
          <w:sz w:val="24"/>
          <w:szCs w:val="24"/>
        </w:rPr>
        <w:t>ž</w:t>
      </w:r>
      <w:r w:rsidRPr="00D7389D">
        <w:rPr>
          <w:rFonts w:cs="Times New Roman"/>
          <w:sz w:val="24"/>
          <w:szCs w:val="24"/>
        </w:rPr>
        <w:t>e</w:t>
      </w:r>
      <w:r w:rsidRPr="00BA7B2A">
        <w:rPr>
          <w:rFonts w:cs="Times New Roman"/>
          <w:sz w:val="24"/>
          <w:szCs w:val="24"/>
        </w:rPr>
        <w:t xml:space="preserve"> </w:t>
      </w:r>
      <w:r w:rsidRPr="00D7389D">
        <w:rPr>
          <w:rFonts w:cs="Times New Roman"/>
          <w:sz w:val="24"/>
          <w:szCs w:val="24"/>
        </w:rPr>
        <w:t>za</w:t>
      </w:r>
      <w:r w:rsidRPr="00BA7B2A">
        <w:rPr>
          <w:rFonts w:cs="Times New Roman"/>
          <w:sz w:val="24"/>
          <w:szCs w:val="24"/>
        </w:rPr>
        <w:t xml:space="preserve"> </w:t>
      </w:r>
      <w:r w:rsidRPr="00D7389D">
        <w:rPr>
          <w:rFonts w:cs="Times New Roman"/>
          <w:sz w:val="24"/>
          <w:szCs w:val="24"/>
        </w:rPr>
        <w:t>III</w:t>
      </w:r>
      <w:r w:rsidRPr="00BA7B2A">
        <w:rPr>
          <w:rFonts w:cs="Times New Roman"/>
          <w:sz w:val="24"/>
          <w:szCs w:val="24"/>
        </w:rPr>
        <w:t xml:space="preserve"> </w:t>
      </w:r>
      <w:r w:rsidRPr="00D7389D">
        <w:rPr>
          <w:rFonts w:cs="Times New Roman"/>
          <w:sz w:val="24"/>
          <w:szCs w:val="24"/>
        </w:rPr>
        <w:t>i</w:t>
      </w:r>
      <w:r w:rsidRPr="00BA7B2A">
        <w:rPr>
          <w:rFonts w:cs="Times New Roman"/>
          <w:sz w:val="24"/>
          <w:szCs w:val="24"/>
        </w:rPr>
        <w:t xml:space="preserve"> </w:t>
      </w:r>
      <w:r w:rsidRPr="00D7389D">
        <w:rPr>
          <w:rFonts w:cs="Times New Roman"/>
          <w:sz w:val="24"/>
          <w:szCs w:val="24"/>
        </w:rPr>
        <w:t>IV</w:t>
      </w:r>
      <w:r w:rsidRPr="00BA7B2A">
        <w:rPr>
          <w:rFonts w:cs="Times New Roman"/>
          <w:sz w:val="24"/>
          <w:szCs w:val="24"/>
        </w:rPr>
        <w:t xml:space="preserve"> </w:t>
      </w:r>
      <w:r w:rsidRPr="00D7389D">
        <w:rPr>
          <w:rFonts w:cs="Times New Roman"/>
          <w:sz w:val="24"/>
          <w:szCs w:val="24"/>
        </w:rPr>
        <w:t>razred</w:t>
      </w:r>
      <w:r w:rsidRPr="00BA7B2A">
        <w:rPr>
          <w:rFonts w:cs="Times New Roman"/>
          <w:sz w:val="24"/>
          <w:szCs w:val="24"/>
        </w:rPr>
        <w:t xml:space="preserve">, </w:t>
      </w:r>
      <w:r w:rsidRPr="00D7389D">
        <w:rPr>
          <w:rFonts w:cs="Times New Roman"/>
          <w:sz w:val="24"/>
          <w:szCs w:val="24"/>
        </w:rPr>
        <w:t>S</w:t>
      </w:r>
      <w:r w:rsidRPr="00BA7B2A">
        <w:rPr>
          <w:rFonts w:cs="Times New Roman"/>
          <w:sz w:val="24"/>
          <w:szCs w:val="24"/>
        </w:rPr>
        <w:t>.</w:t>
      </w:r>
      <w:r w:rsidRPr="00D7389D">
        <w:rPr>
          <w:rFonts w:cs="Times New Roman"/>
          <w:sz w:val="24"/>
          <w:szCs w:val="24"/>
        </w:rPr>
        <w:t>Stilinovi</w:t>
      </w:r>
      <w:r w:rsidRPr="00BA7B2A">
        <w:rPr>
          <w:rFonts w:cs="Times New Roman"/>
          <w:sz w:val="24"/>
          <w:szCs w:val="24"/>
        </w:rPr>
        <w:t>ć,</w:t>
      </w:r>
      <w:r w:rsidRPr="00D7389D">
        <w:rPr>
          <w:rFonts w:cs="Times New Roman"/>
          <w:sz w:val="24"/>
          <w:szCs w:val="24"/>
        </w:rPr>
        <w:t>I</w:t>
      </w:r>
      <w:r w:rsidRPr="00BA7B2A">
        <w:rPr>
          <w:rFonts w:cs="Times New Roman"/>
          <w:sz w:val="24"/>
          <w:szCs w:val="24"/>
        </w:rPr>
        <w:t>.</w:t>
      </w:r>
      <w:r w:rsidRPr="00D7389D">
        <w:rPr>
          <w:rFonts w:cs="Times New Roman"/>
          <w:sz w:val="24"/>
          <w:szCs w:val="24"/>
        </w:rPr>
        <w:t>Jakovljevi</w:t>
      </w:r>
      <w:r w:rsidRPr="00BA7B2A">
        <w:rPr>
          <w:rFonts w:cs="Times New Roman"/>
          <w:sz w:val="24"/>
          <w:szCs w:val="24"/>
        </w:rPr>
        <w:t>ć,</w:t>
      </w:r>
      <w:r w:rsidRPr="00D7389D">
        <w:rPr>
          <w:rFonts w:cs="Times New Roman"/>
          <w:sz w:val="24"/>
          <w:szCs w:val="24"/>
        </w:rPr>
        <w:t>Zavod</w:t>
      </w:r>
      <w:r w:rsidRPr="00BA7B2A">
        <w:rPr>
          <w:rFonts w:cs="Times New Roman"/>
          <w:sz w:val="24"/>
          <w:szCs w:val="24"/>
        </w:rPr>
        <w:t xml:space="preserve"> </w:t>
      </w:r>
      <w:r w:rsidRPr="00D7389D">
        <w:rPr>
          <w:rFonts w:cs="Times New Roman"/>
          <w:sz w:val="24"/>
          <w:szCs w:val="24"/>
        </w:rPr>
        <w:t>za</w:t>
      </w:r>
      <w:r w:rsidRPr="00BA7B2A">
        <w:rPr>
          <w:rFonts w:cs="Times New Roman"/>
          <w:sz w:val="24"/>
          <w:szCs w:val="24"/>
        </w:rPr>
        <w:t xml:space="preserve"> </w:t>
      </w:r>
      <w:r w:rsidRPr="00D7389D">
        <w:rPr>
          <w:rFonts w:cs="Times New Roman"/>
          <w:sz w:val="24"/>
          <w:szCs w:val="24"/>
        </w:rPr>
        <w:t>ud</w:t>
      </w:r>
      <w:r w:rsidRPr="00BA7B2A">
        <w:rPr>
          <w:rFonts w:cs="Times New Roman"/>
          <w:sz w:val="24"/>
          <w:szCs w:val="24"/>
        </w:rPr>
        <w:t>ž</w:t>
      </w:r>
      <w:r w:rsidRPr="00D7389D">
        <w:rPr>
          <w:rFonts w:cs="Times New Roman"/>
          <w:sz w:val="24"/>
          <w:szCs w:val="24"/>
        </w:rPr>
        <w:t>benike</w:t>
      </w:r>
    </w:p>
    <w:p w:rsidR="00D7389D" w:rsidRPr="00BA7B2A" w:rsidRDefault="00D7389D" w:rsidP="00A9026C">
      <w:pPr>
        <w:spacing w:after="0"/>
        <w:jc w:val="both"/>
        <w:rPr>
          <w:rFonts w:cs="Times New Roman"/>
          <w:sz w:val="24"/>
          <w:szCs w:val="24"/>
        </w:rPr>
      </w:pP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1. Površine za pošumljavanje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2. Sadni materijal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3. Kulture belog bora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4. Izbor vrsta za pošumljavanje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5. Sadnice i presađenice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6. Kulture crnog bora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7. Sastav kultura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8. Ožiljenice,reznicei motke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9.Kulture  Vajmutovog bora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10.Prvobitna gustina kultura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11. Biljke iz prirodnog podmlatka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12. Kulture smrče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13.Razmeštaj biljaka po površini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14. Čuvanje sadnog materijala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15. Kulture omorike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16.Obrada zemljišta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17.Priprema sadnica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18. Kulture jele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19. Dreniranje zemljišta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20. Vreme sadnje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21. Kulture hrastova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22. Dubina obrade zemljišta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23. Kvalitet sadnica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24. Kulture bukve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25. Vreme obrade zemljišta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26. Opšta pravila sadnje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27. Kulture javora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28.Đubrenje zemljišta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29. Tehnika izvođenja sadnje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30. Kulture lipa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31.Metode pošumljavaljnja setvom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32. Nega kultura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33. Kulture bagrema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34. Metode pošumljavanja sadnjom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35. Popunjavanje kultura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36.Kulture oraha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lastRenderedPageBreak/>
        <w:t xml:space="preserve"> 37. Priprema staništa za pošumljavanje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38.Programi i projekti pošumljavanja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39.Šumske plantaže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40. Setva na parcelice</w:t>
      </w:r>
    </w:p>
    <w:p w:rsidR="00A9026C" w:rsidRPr="00D7389D" w:rsidRDefault="00A9026C" w:rsidP="00A9026C">
      <w:pPr>
        <w:spacing w:after="0"/>
        <w:jc w:val="both"/>
        <w:rPr>
          <w:rFonts w:cs="Times New Roman"/>
          <w:lang w:val="sr-Cyrl-CS"/>
        </w:rPr>
      </w:pPr>
      <w:r w:rsidRPr="00D7389D">
        <w:rPr>
          <w:rFonts w:cs="Times New Roman"/>
          <w:lang w:val="sr-Cyrl-CS"/>
        </w:rPr>
        <w:t>41. Melioracija</w:t>
      </w:r>
    </w:p>
    <w:p w:rsidR="00D54433" w:rsidRPr="00D7389D" w:rsidRDefault="00D54433"/>
    <w:sectPr w:rsidR="00D54433" w:rsidRPr="00D7389D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9026C"/>
    <w:rsid w:val="00125054"/>
    <w:rsid w:val="002F725D"/>
    <w:rsid w:val="00570A58"/>
    <w:rsid w:val="0058224A"/>
    <w:rsid w:val="006B384C"/>
    <w:rsid w:val="008F267E"/>
    <w:rsid w:val="009505A6"/>
    <w:rsid w:val="00970C1C"/>
    <w:rsid w:val="00A9026C"/>
    <w:rsid w:val="00BA7B2A"/>
    <w:rsid w:val="00D54433"/>
    <w:rsid w:val="00D73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26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969</Characters>
  <Application>Microsoft Office Word</Application>
  <DocSecurity>0</DocSecurity>
  <Lines>8</Lines>
  <Paragraphs>2</Paragraphs>
  <ScaleCrop>false</ScaleCrop>
  <Company>Home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4</cp:revision>
  <dcterms:created xsi:type="dcterms:W3CDTF">2017-01-16T13:06:00Z</dcterms:created>
  <dcterms:modified xsi:type="dcterms:W3CDTF">2017-01-29T20:58:00Z</dcterms:modified>
</cp:coreProperties>
</file>